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DD53A" w14:textId="77777777" w:rsidR="00C93D9E" w:rsidRDefault="00537C3F" w:rsidP="00C93D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</w:pPr>
      <w:r w:rsidRPr="005C7856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Hygienekonzept</w:t>
      </w:r>
      <w:r w:rsidR="00537E64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 xml:space="preserve"> für</w:t>
      </w:r>
    </w:p>
    <w:p w14:paraId="7317BBC1" w14:textId="77777777" w:rsidR="00C93D9E" w:rsidRDefault="00E202C2" w:rsidP="00C93D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</w:pPr>
      <w:r w:rsidRPr="005C7856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„Lebensklang“</w:t>
      </w:r>
    </w:p>
    <w:p w14:paraId="5E275AF4" w14:textId="2D0D5236" w:rsidR="00E202C2" w:rsidRPr="005C7856" w:rsidRDefault="00E202C2" w:rsidP="00C93D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</w:pPr>
      <w:r w:rsidRPr="005C7856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Ilona Ehrenpfordt</w:t>
      </w:r>
      <w:r w:rsidR="006D7FF0" w:rsidRPr="005C7856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, Auf der Kappe 4, 38229 Salzgitter</w:t>
      </w:r>
    </w:p>
    <w:p w14:paraId="77B15FDE" w14:textId="77777777" w:rsidR="006D7FF0" w:rsidRDefault="006D7FF0" w:rsidP="00C93D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14:paraId="74A76F83" w14:textId="77777777" w:rsidR="00E202C2" w:rsidRPr="006D7FF0" w:rsidRDefault="00537C3F" w:rsidP="00537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  <w:lang w:eastAsia="de-DE"/>
        </w:rPr>
      </w:pPr>
      <w:r w:rsidRPr="006D7FF0">
        <w:rPr>
          <w:rFonts w:ascii="Arial" w:eastAsia="Times New Roman" w:hAnsi="Arial" w:cs="Arial"/>
          <w:color w:val="000000"/>
          <w:sz w:val="27"/>
          <w:szCs w:val="27"/>
          <w:u w:val="single"/>
          <w:lang w:eastAsia="de-DE"/>
        </w:rPr>
        <w:t>Erforderliche Maßnahmen</w:t>
      </w:r>
    </w:p>
    <w:p w14:paraId="5385BF38" w14:textId="77777777" w:rsidR="00E202C2" w:rsidRDefault="00E202C2" w:rsidP="00537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14:paraId="6CF3EF02" w14:textId="652522B3" w:rsidR="00E202C2" w:rsidRPr="00E202C2" w:rsidRDefault="00537C3F" w:rsidP="00E202C2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Abstandsregeln</w:t>
      </w:r>
    </w:p>
    <w:p w14:paraId="5145A470" w14:textId="52DA075F" w:rsidR="003D3ACC" w:rsidRDefault="00537C3F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In </w:t>
      </w:r>
      <w:r w:rsidR="009E24CF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den</w:t>
      </w: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Räumlichkeiten </w:t>
      </w:r>
      <w:r w:rsidR="009E24CF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ist</w:t>
      </w:r>
      <w:r w:rsidR="0080510F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, soweit möglich,</w:t>
      </w:r>
      <w:r w:rsidR="005B08D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stets</w:t>
      </w: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ein Mindestabstand von 1,5 m zwischen </w:t>
      </w:r>
      <w:r w:rsidR="009E24CF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einzelnen</w:t>
      </w: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Personen ein</w:t>
      </w:r>
      <w:r w:rsidR="009E24CF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zuhalten</w:t>
      </w:r>
      <w:r w:rsidR="009E336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(Abstandsgebot)</w:t>
      </w:r>
      <w:r w:rsidR="006D7FF0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, ausgenommen </w:t>
      </w:r>
      <w:r w:rsidR="002039B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Angehörige i. S. des § 11 (1) Nr. 1 StGB</w:t>
      </w:r>
      <w:r w:rsidR="00E37ED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, folgend „Partei“ genannt</w:t>
      </w:r>
      <w:r w:rsidR="006D7FF0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. </w:t>
      </w:r>
    </w:p>
    <w:p w14:paraId="3983C95B" w14:textId="77777777" w:rsidR="005B08DE" w:rsidRDefault="005B08DE" w:rsidP="005B08DE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Ausgenommen von dem Abstandsgebot sind Kinder bis zu einem Alter von 12 Jahren.</w:t>
      </w:r>
    </w:p>
    <w:p w14:paraId="1159B50F" w14:textId="77777777" w:rsidR="005B08DE" w:rsidRDefault="005B08DE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14:paraId="3D83AF75" w14:textId="7599D5DD" w:rsidR="006D7FF0" w:rsidRDefault="00BF5341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Das Mitbringen von Geschwisterkindern </w:t>
      </w:r>
      <w:r w:rsidR="008A01D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oder sonstiger</w:t>
      </w:r>
      <w:r w:rsidR="00C93D9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nicht explizit angemeldeter</w:t>
      </w:r>
      <w:r w:rsidR="008A01D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Personen 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ist derzeit </w:t>
      </w:r>
      <w:r w:rsidR="008A01D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ausschließlich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nach Rücksprache und ausdrücklicher Genehmigung möglich.</w:t>
      </w:r>
    </w:p>
    <w:p w14:paraId="19D61273" w14:textId="77777777" w:rsidR="006D7FF0" w:rsidRDefault="006D7FF0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14:paraId="2CD1FCD7" w14:textId="49907DFD" w:rsidR="00E202C2" w:rsidRDefault="00537C3F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Wartebereiche stehen nur eingeschränkt </w:t>
      </w:r>
      <w:r w:rsidR="006D7FF0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für jeweils eine Partei</w:t>
      </w:r>
      <w:r w:rsidR="00E37ED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</w:t>
      </w: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zur Verfügung. </w:t>
      </w:r>
    </w:p>
    <w:p w14:paraId="4A46EEB4" w14:textId="1E40432A" w:rsidR="006D7FF0" w:rsidRDefault="006D7FF0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14:paraId="225D5895" w14:textId="17026E13" w:rsidR="006D7FF0" w:rsidRDefault="006D7FF0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Der Bereich zur An- und Auskleide</w:t>
      </w:r>
      <w:r w:rsidR="003D3ACC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und Desinfektion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wird jeweils nur von einer Partei genutzt.</w:t>
      </w:r>
    </w:p>
    <w:p w14:paraId="534594F6" w14:textId="2F7074D7" w:rsidR="00E37EDE" w:rsidRDefault="00E37EDE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14:paraId="083F1CEC" w14:textId="3390B96F" w:rsidR="00E37EDE" w:rsidRDefault="00E37EDE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Körpernahe Dienstleistungen </w:t>
      </w:r>
      <w:r w:rsidR="005B08D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(hier: Klangmassagen) 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sind auf Grund der derzeitigen Abstandsregel nicht gestattet.</w:t>
      </w:r>
    </w:p>
    <w:p w14:paraId="647A5BAF" w14:textId="77777777" w:rsidR="00E202C2" w:rsidRDefault="00E202C2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14:paraId="6449E3B4" w14:textId="01B15540" w:rsidR="00E202C2" w:rsidRDefault="00537C3F" w:rsidP="00E202C2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Händedesinfektion</w:t>
      </w:r>
    </w:p>
    <w:p w14:paraId="1BF786A3" w14:textId="44122C1A" w:rsidR="00E202C2" w:rsidRDefault="006D7FF0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Sowohl die </w:t>
      </w:r>
      <w:r w:rsidR="00C93D9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Kunden</w:t>
      </w:r>
      <w:r w:rsidR="00D556CA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als auch die Betreiberin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</w:t>
      </w:r>
      <w:r w:rsidR="00537C3F"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sind aufgefordert, beim Betreten und Verlassen des Gebäudes</w:t>
      </w:r>
      <w:r w:rsidR="002039B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und zwischen unterschiedlich gearteten Angeboten</w:t>
      </w:r>
      <w:r w:rsidR="00537C3F"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ihre Hände zu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</w:t>
      </w:r>
      <w:r w:rsidR="00537C3F"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desinfizieren.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</w:t>
      </w:r>
      <w:r w:rsidR="00537C3F"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Desinfektionsmittel befinde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t</w:t>
      </w:r>
      <w:r w:rsidR="00537C3F"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sich 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im An- </w:t>
      </w:r>
      <w:r w:rsidR="005C7856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bzw.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Auskleidebereich </w:t>
      </w:r>
      <w:r w:rsidR="008A01D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neben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der Haupteingangstür</w:t>
      </w:r>
      <w:r w:rsidR="009E24CF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und in der Sanitäranlage.</w:t>
      </w:r>
    </w:p>
    <w:p w14:paraId="2D12AA2A" w14:textId="77777777" w:rsidR="00E202C2" w:rsidRDefault="00E202C2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14:paraId="5126FDCF" w14:textId="025B7E3B" w:rsidR="00E202C2" w:rsidRDefault="003D3ACC" w:rsidP="00E202C2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Mund-Nasen-Bedeckung</w:t>
      </w:r>
    </w:p>
    <w:p w14:paraId="0B064380" w14:textId="537EDE65" w:rsidR="003D3ACC" w:rsidRDefault="003D3ACC" w:rsidP="003D3ACC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Im </w:t>
      </w:r>
      <w:r w:rsidR="00E37ED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gesamten „Lebensklang“</w:t>
      </w:r>
      <w:r w:rsidR="00703A6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ist das Tragen einer</w:t>
      </w:r>
      <w:r w:rsidR="00E37ED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</w:t>
      </w:r>
      <w:r w:rsidR="00703A6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Mund-Nasen-Bedeckung</w:t>
      </w:r>
      <w:r w:rsidR="00D556CA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für Personen ab Vollendung des 6. Lebensjahres</w:t>
      </w:r>
      <w:r w:rsidR="0080510F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</w:t>
      </w:r>
      <w:r w:rsidR="00703A6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verpflichtend.</w:t>
      </w:r>
    </w:p>
    <w:p w14:paraId="4526B3C4" w14:textId="18581B83" w:rsidR="00D556CA" w:rsidRDefault="00D556CA" w:rsidP="003D3ACC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Ausnahmen regelt § 3 (6) der Niedersächsischen Corona-Verordnung vom 30.10.2020.</w:t>
      </w:r>
    </w:p>
    <w:p w14:paraId="0FF27529" w14:textId="77777777" w:rsidR="0080510F" w:rsidRDefault="0080510F" w:rsidP="003D3ACC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14:paraId="23FD742C" w14:textId="3577682C" w:rsidR="0080510F" w:rsidRDefault="0080510F" w:rsidP="003D3ACC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Gemäß § 3 (3) der Niedersächsischen Corona-Verordnung vom 30.10.2020 ist eine solche Mund-Nasen-Bedeckung jede geeignete textile oder textilähnliche Barriere, die aufgrund ihrer Beschaffenheit eine Ausbreitung von übertragungsfähigen Tröpfchenpartikeln durch Husten, Niesen und Aussprache verringert, unabhängig von einer 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lastRenderedPageBreak/>
        <w:t>Kennzeichnung oder zertifizierten Schutzkategorie. Diese Bedeckung ist nur geeignet, wenn sie eng anliegt.</w:t>
      </w:r>
    </w:p>
    <w:p w14:paraId="0D7DC0B6" w14:textId="4C182DF7" w:rsidR="00703A6E" w:rsidRDefault="00703A6E" w:rsidP="003D3ACC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14:paraId="0CA46356" w14:textId="1555C8BB" w:rsidR="00703A6E" w:rsidRDefault="00703A6E" w:rsidP="00703A6E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Die </w:t>
      </w:r>
      <w:r w:rsidR="00E37ED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Mund-Nasen-Bedeckung ist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selbst mitzubringen und vor dem</w:t>
      </w: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Betreten 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der Räumlichkeiten vo</w:t>
      </w:r>
      <w:r w:rsidR="00C93D9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m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„Lebensklang“ anzulegen.</w:t>
      </w:r>
    </w:p>
    <w:p w14:paraId="10FB5E12" w14:textId="77777777" w:rsidR="0080510F" w:rsidRPr="00E37EDE" w:rsidRDefault="0080510F" w:rsidP="00E37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14:paraId="45626D28" w14:textId="5C3DC73D" w:rsidR="00E202C2" w:rsidRPr="00BF5341" w:rsidRDefault="00537C3F" w:rsidP="00BF5341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BF534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Reinigung </w:t>
      </w:r>
    </w:p>
    <w:p w14:paraId="2E31E4DF" w14:textId="6D96821A" w:rsidR="00E202C2" w:rsidRDefault="00BF5341" w:rsidP="00E202C2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Die Reinigung </w:t>
      </w:r>
      <w:r w:rsidR="00537C3F" w:rsidRPr="00537C3F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von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genutzten</w:t>
      </w:r>
      <w:r w:rsidR="00537C3F" w:rsidRPr="00537C3F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Flächen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und </w:t>
      </w:r>
      <w:r w:rsidR="00537C3F" w:rsidRPr="00537C3F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Türklinken und sonstige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n</w:t>
      </w:r>
      <w:r w:rsidR="00537C3F" w:rsidRPr="00537C3F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g</w:t>
      </w:r>
      <w:r w:rsidR="00537C3F" w:rsidRPr="00537C3F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enutzte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n</w:t>
      </w:r>
      <w:r w:rsidR="00537C3F" w:rsidRPr="00537C3F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Gegenstände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n</w:t>
      </w:r>
      <w:r w:rsidR="00537C3F" w:rsidRPr="00537C3F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werden durch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</w:t>
      </w:r>
      <w:r w:rsidR="00537C3F" w:rsidRPr="00537C3F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die </w:t>
      </w:r>
      <w:r w:rsidR="00703A6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Betreiberin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vor und</w:t>
      </w:r>
      <w:r w:rsidR="00537C3F" w:rsidRPr="00537C3F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nach jedem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</w:t>
      </w:r>
      <w:r w:rsidR="00C93D9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Angebot</w:t>
      </w:r>
      <w:r w:rsidR="00537C3F" w:rsidRPr="00537C3F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durchgeführ</w:t>
      </w:r>
      <w:r w:rsidR="00537C3F" w:rsidRPr="00537C3F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t, hilfsweise ausschließlich von der </w:t>
      </w:r>
      <w:r w:rsidR="00703A6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Betreiberin</w:t>
      </w:r>
      <w:r w:rsidR="00537C3F" w:rsidRPr="00537C3F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berührt. </w:t>
      </w:r>
    </w:p>
    <w:p w14:paraId="2AB4EAC3" w14:textId="1BBE0992" w:rsidR="00BF5341" w:rsidRDefault="00BF5341" w:rsidP="00E202C2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Die </w:t>
      </w:r>
      <w:r w:rsidR="00703A6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Betreiberin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ist darüber zu informieren, wenn andere Räume außer dem Gruppenraum und An</w:t>
      </w:r>
      <w:r w:rsidR="00703A6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- und Aus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kleidebereich betreten worden sind.</w:t>
      </w:r>
    </w:p>
    <w:p w14:paraId="5330BC6B" w14:textId="6481DED5" w:rsidR="00582478" w:rsidRDefault="000537AF" w:rsidP="00E202C2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Bei Nutzung der sanitären Anlage kann zum Abtrocknen der Hände ein Papiertuch genutzt werden. Dieses ist sofort</w:t>
      </w:r>
      <w:r w:rsidR="008A01D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ordnungsgemäß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zu entsorgen.</w:t>
      </w:r>
    </w:p>
    <w:p w14:paraId="1FF50005" w14:textId="1EC8528D" w:rsidR="000537AF" w:rsidRDefault="000537AF" w:rsidP="00E202C2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Bei Nutzung der vorrätigen Handtücher ist das jeweilige Handtuch nach jeder Nutzung in den unterm Waschbecken stehenden Korb zu legen, um eine wiederholte Nutzung zu vermeiden.</w:t>
      </w:r>
    </w:p>
    <w:p w14:paraId="4519679A" w14:textId="77777777" w:rsidR="005C7856" w:rsidRDefault="005C7856" w:rsidP="005C7856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14:paraId="0AE516ED" w14:textId="411A6369" w:rsidR="00E202C2" w:rsidRPr="00BF5341" w:rsidRDefault="00BF5341" w:rsidP="00BF5341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Kur</w:t>
      </w:r>
      <w:r w:rsidR="00537C3F" w:rsidRPr="00BF534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stermin/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</w:t>
      </w:r>
      <w:r w:rsidR="00537C3F" w:rsidRPr="00BF534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Wartezeit</w:t>
      </w:r>
    </w:p>
    <w:p w14:paraId="62C9881A" w14:textId="11ADA4A9" w:rsidR="00BF5341" w:rsidRDefault="00537C3F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Um die Anzahl der Wartenden auf ein Minimum zu begrenzen, sind alle </w:t>
      </w:r>
      <w:r w:rsidR="00BF534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Parteien</w:t>
      </w: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aufgefordert, d</w:t>
      </w:r>
      <w:r w:rsidR="00BF534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ie Räumlichkeiten vo</w:t>
      </w:r>
      <w:r w:rsidR="00D556CA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m</w:t>
      </w:r>
      <w:r w:rsidR="00BF534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„Lebensklang“ nacheinander zu betreten. Der An- und Auskleidebereich ist jeweils nur von einer Partei zu nutzen. Erst wenn diese Partei diesen Bereich verlassen hat, </w:t>
      </w:r>
      <w:r w:rsidR="00703A6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tritt</w:t>
      </w:r>
      <w:r w:rsidR="00BF534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die nächste Partei </w:t>
      </w:r>
      <w:r w:rsidR="00703A6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ein.</w:t>
      </w:r>
      <w:r w:rsidR="00BF534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</w:t>
      </w:r>
    </w:p>
    <w:p w14:paraId="432CF383" w14:textId="77777777" w:rsidR="00BF5341" w:rsidRDefault="00BF5341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14:paraId="483E3AE2" w14:textId="0C7A2C9E" w:rsidR="00BF5341" w:rsidRDefault="00BF5341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Die Räumlichkeiten vo</w:t>
      </w:r>
      <w:r w:rsidR="00D556CA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m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„Lebensklang“ sind im</w:t>
      </w:r>
      <w:r w:rsidR="00537C3F"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Anschluss 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an den Kurs </w:t>
      </w:r>
      <w:r w:rsidR="00537C3F"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umgehend 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wieder </w:t>
      </w:r>
      <w:r w:rsidR="00537C3F"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zu verlassen.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Auch hier erfolgt das Ankleiden nacheinander.</w:t>
      </w:r>
    </w:p>
    <w:p w14:paraId="71FE0E58" w14:textId="77777777" w:rsidR="005C7856" w:rsidRDefault="005C7856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14:paraId="6E050591" w14:textId="23ABFBDF" w:rsidR="00E202C2" w:rsidRPr="00E202C2" w:rsidRDefault="00537C3F" w:rsidP="00E202C2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Lüftung der </w:t>
      </w:r>
      <w:r w:rsidR="00703A6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R</w:t>
      </w: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äume</w:t>
      </w:r>
    </w:p>
    <w:p w14:paraId="710FA24B" w14:textId="387DA33A" w:rsidR="00E202C2" w:rsidRDefault="00537C3F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Nach jede</w:t>
      </w:r>
      <w:r w:rsidR="00703A6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m abgeschlossenen Angebot</w:t>
      </w: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</w:t>
      </w:r>
      <w:r w:rsidR="005C7856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muss</w:t>
      </w: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de</w:t>
      </w:r>
      <w:r w:rsidR="005C7856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r</w:t>
      </w: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jeweilig</w:t>
      </w:r>
      <w:r w:rsidR="00703A6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genutzte R</w:t>
      </w: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aum ausgiebig </w:t>
      </w:r>
      <w:r w:rsidR="005C7856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ge</w:t>
      </w: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lüfte</w:t>
      </w:r>
      <w:r w:rsidR="005C7856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t werden</w:t>
      </w: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.</w:t>
      </w:r>
    </w:p>
    <w:p w14:paraId="2EF7B78A" w14:textId="42D67DE5" w:rsidR="005C7856" w:rsidRDefault="005C7856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Nach Möglichkeit ist stets für Frischluft zu sorgen.</w:t>
      </w:r>
    </w:p>
    <w:p w14:paraId="39A882A6" w14:textId="3627137B" w:rsidR="005C7856" w:rsidRDefault="005C7856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14:paraId="7C802E2F" w14:textId="5C78C52C" w:rsidR="00E202C2" w:rsidRPr="00E202C2" w:rsidRDefault="00537C3F" w:rsidP="00E202C2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Zutrittsverweigerung</w:t>
      </w:r>
    </w:p>
    <w:p w14:paraId="6BAAF8EF" w14:textId="74456DF1" w:rsidR="00E202C2" w:rsidRDefault="00537C3F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Keinen Zutritt</w:t>
      </w:r>
      <w:r w:rsidR="005C7856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zu den Räumlichkeiten haben</w:t>
      </w:r>
      <w:r w:rsidR="00703A6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Kundinnen und Kunden, </w:t>
      </w: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Schülerinnen und Schüler</w:t>
      </w:r>
      <w:r w:rsidR="005C7856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und deren Begleitperson </w:t>
      </w: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mit Krankheitssymptomen jeglicher Art.</w:t>
      </w:r>
    </w:p>
    <w:p w14:paraId="4E929B47" w14:textId="6D6F94E1" w:rsidR="005C7856" w:rsidRDefault="005C7856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Sollten bei der </w:t>
      </w:r>
      <w:r w:rsidR="00703A6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Betreiberin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Krankheitssymptome </w:t>
      </w:r>
      <w:r w:rsidR="00B81BA7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auftreten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, wird d</w:t>
      </w:r>
      <w:r w:rsidR="00703A6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as jeweilige Angebot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, ggf. auch kurzfristig, abgesagt.</w:t>
      </w:r>
    </w:p>
    <w:p w14:paraId="23A6C794" w14:textId="460E6737" w:rsidR="005C7856" w:rsidRDefault="005C7856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14:paraId="319A7D33" w14:textId="0EC1EDAA" w:rsidR="00D556CA" w:rsidRDefault="00D556CA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14:paraId="66C7E1FE" w14:textId="77777777" w:rsidR="00280D3E" w:rsidRDefault="00280D3E" w:rsidP="00280D3E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14:paraId="31C7691B" w14:textId="2C9838CD" w:rsidR="00E202C2" w:rsidRPr="00E202C2" w:rsidRDefault="00537C3F" w:rsidP="00E202C2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lastRenderedPageBreak/>
        <w:t>Umgang mit Risikogruppen</w:t>
      </w:r>
    </w:p>
    <w:p w14:paraId="4B5CB6D5" w14:textId="77777777" w:rsidR="005C7856" w:rsidRDefault="00537C3F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Als Einstufungskriterien gelten die Kriterien des Robert Koch Institutes, siehe:https://www.rki.de/DE/Cont</w:t>
      </w:r>
      <w:r w:rsid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e</w:t>
      </w: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nt/InfAZ/N/Neuartiges_Coronavirus/Risikobewertung.html</w:t>
      </w:r>
    </w:p>
    <w:p w14:paraId="2ED25D3A" w14:textId="483FAF6F" w:rsidR="00C93D9E" w:rsidRDefault="00537C3F" w:rsidP="0080510F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Mitglieder der Risikogruppe sollten </w:t>
      </w:r>
      <w:r w:rsidR="00703A6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Angebote digital in Anspruch nehmen, </w:t>
      </w:r>
      <w:r w:rsidR="005C7856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soweit dies</w:t>
      </w:r>
      <w:r w:rsidR="00703A6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möglich ist</w:t>
      </w:r>
      <w:r w:rsidR="005C7856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.</w:t>
      </w:r>
      <w:r w:rsidR="007B6C96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Bei Bedarf kann die </w:t>
      </w:r>
      <w:r w:rsidR="00703A6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Betreiberin</w:t>
      </w:r>
      <w:r w:rsidR="007B6C96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angesprochen werden.</w:t>
      </w:r>
    </w:p>
    <w:p w14:paraId="4C3C8178" w14:textId="77777777" w:rsidR="00D556CA" w:rsidRPr="0080510F" w:rsidRDefault="00D556CA" w:rsidP="0080510F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14:paraId="626FCE80" w14:textId="02A58D3F" w:rsidR="005C7856" w:rsidRPr="00C93D9E" w:rsidRDefault="00537C3F" w:rsidP="00C93D9E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C93D9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Belehrung</w:t>
      </w:r>
    </w:p>
    <w:p w14:paraId="063DCD29" w14:textId="276C217C" w:rsidR="005C7856" w:rsidRDefault="00537C3F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Alle </w:t>
      </w:r>
      <w:r w:rsidR="00703A6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Kundinnen und Kunden, </w:t>
      </w: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Schülerinnen und Schüler</w:t>
      </w:r>
      <w:r w:rsidR="007B6C96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bzw.</w:t>
      </w: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deren Eltern, </w:t>
      </w:r>
      <w:r w:rsidR="005C7856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sind mit diesem </w:t>
      </w: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Hygienekonzept </w:t>
      </w:r>
      <w:r w:rsidR="005C7856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vertraut und </w:t>
      </w: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über die oben genannten Hygienemaßnahmen informiert</w:t>
      </w:r>
      <w:r w:rsidR="005C7856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. Das Hygienekonzept </w:t>
      </w:r>
      <w:r w:rsidR="0080510F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ist </w:t>
      </w:r>
      <w:r w:rsidR="00FB0B13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jederzeit </w:t>
      </w:r>
      <w:r w:rsidR="0080510F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auf der </w:t>
      </w:r>
      <w:r w:rsidR="00FB0B13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aktuellen </w:t>
      </w:r>
      <w:r w:rsidR="0080510F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Website </w:t>
      </w:r>
      <w:r w:rsidR="00FB0B13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abrufbar</w:t>
      </w:r>
      <w:r w:rsidR="0080510F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und </w:t>
      </w:r>
      <w:r w:rsidR="00703A6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häng</w:t>
      </w:r>
      <w:r w:rsidR="005C7856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t</w:t>
      </w:r>
      <w:r w:rsidR="00703A6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im Eingangsbereich und liegt im Gruppenraum</w:t>
      </w:r>
      <w:r w:rsidR="005C7856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</w:t>
      </w:r>
      <w:r w:rsidR="00D556CA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vom „Lebensklang“ </w:t>
      </w:r>
      <w:r w:rsidR="005C7856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zum Nachlesen aus.</w:t>
      </w:r>
    </w:p>
    <w:p w14:paraId="2BF9EA93" w14:textId="7C9A96CD" w:rsidR="00E202C2" w:rsidRDefault="005C7856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Die Ein</w:t>
      </w:r>
      <w:r w:rsidR="00537C3F"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haltung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dieses Konzepts</w:t>
      </w:r>
      <w:r w:rsidR="00537C3F"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ist stets zu gewährleisten.</w:t>
      </w:r>
    </w:p>
    <w:p w14:paraId="4FA831BF" w14:textId="77777777" w:rsidR="005C7856" w:rsidRDefault="005C7856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14:paraId="150C04F9" w14:textId="724F4A8D" w:rsidR="009671A8" w:rsidRDefault="009671A8" w:rsidP="009671A8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Erhebung von Daten/ Datenschutz</w:t>
      </w:r>
    </w:p>
    <w:p w14:paraId="3B99D0C0" w14:textId="147C509E" w:rsidR="009671A8" w:rsidRDefault="009671A8" w:rsidP="009671A8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Es wird </w:t>
      </w:r>
      <w:r w:rsidR="00703A6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bei jedem Angebot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dokumentiert, wer </w:t>
      </w:r>
      <w:r w:rsidR="00703A6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das </w:t>
      </w:r>
      <w:r w:rsidR="00D556CA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jeweilige </w:t>
      </w:r>
      <w:r w:rsidR="00703A6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Angebot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wann </w:t>
      </w:r>
      <w:r w:rsidR="00703A6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wahrgenommen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hat. </w:t>
      </w:r>
    </w:p>
    <w:p w14:paraId="60D79662" w14:textId="461C51C2" w:rsidR="009671A8" w:rsidRDefault="009671A8" w:rsidP="009671A8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Diese Daten werden mindestens 3 Wochen aufbewahrt und dienen dem Nachweis </w:t>
      </w:r>
      <w:r w:rsidR="00703A6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und </w:t>
      </w:r>
      <w:r w:rsidR="00C93D9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zum Zwecke der</w:t>
      </w:r>
      <w:r w:rsidR="00703A6E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Information 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im Falle einer möglichen Infektion.</w:t>
      </w:r>
    </w:p>
    <w:p w14:paraId="26B322DD" w14:textId="77777777" w:rsidR="005C7856" w:rsidRPr="009671A8" w:rsidRDefault="005C7856" w:rsidP="009671A8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14:paraId="407C31B7" w14:textId="77777777" w:rsidR="00E202C2" w:rsidRDefault="00E202C2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14:paraId="105D3D2C" w14:textId="70512F8B" w:rsidR="00537C3F" w:rsidRDefault="005C7856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Salzgitter</w:t>
      </w:r>
      <w:r w:rsidR="00537C3F"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, den</w:t>
      </w:r>
      <w:r w:rsidR="0080510F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02.11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.2020</w:t>
      </w:r>
    </w:p>
    <w:p w14:paraId="4D79F120" w14:textId="7278FDFD" w:rsidR="005C7856" w:rsidRDefault="005C7856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14:paraId="3A9106D1" w14:textId="68BF4AC7" w:rsidR="005C7856" w:rsidRDefault="005C7856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14:paraId="0DA49FBE" w14:textId="4BF77E69" w:rsidR="005C7856" w:rsidRDefault="005C7856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____________________</w:t>
      </w:r>
    </w:p>
    <w:p w14:paraId="70B951A4" w14:textId="1ED3FD1E" w:rsidR="005C7856" w:rsidRPr="007B6C96" w:rsidRDefault="005C7856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7B6C96">
        <w:rPr>
          <w:rFonts w:ascii="Arial" w:eastAsia="Times New Roman" w:hAnsi="Arial" w:cs="Arial"/>
          <w:color w:val="000000"/>
          <w:lang w:eastAsia="de-DE"/>
        </w:rPr>
        <w:t>Unterschrift</w:t>
      </w:r>
    </w:p>
    <w:p w14:paraId="1B63CCE6" w14:textId="77777777" w:rsidR="00A135E1" w:rsidRDefault="00A135E1"/>
    <w:sectPr w:rsidR="00A135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95D7A"/>
    <w:multiLevelType w:val="hybridMultilevel"/>
    <w:tmpl w:val="12349C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3F"/>
    <w:rsid w:val="000537AF"/>
    <w:rsid w:val="002039B1"/>
    <w:rsid w:val="00280D3E"/>
    <w:rsid w:val="003D3ACC"/>
    <w:rsid w:val="00537C3F"/>
    <w:rsid w:val="00537E64"/>
    <w:rsid w:val="00582478"/>
    <w:rsid w:val="005B08DE"/>
    <w:rsid w:val="005C7856"/>
    <w:rsid w:val="006D7FF0"/>
    <w:rsid w:val="00703A6E"/>
    <w:rsid w:val="007B6C96"/>
    <w:rsid w:val="0080510F"/>
    <w:rsid w:val="008A01D2"/>
    <w:rsid w:val="009671A8"/>
    <w:rsid w:val="009E24CF"/>
    <w:rsid w:val="009E3361"/>
    <w:rsid w:val="00A135E1"/>
    <w:rsid w:val="00B81BA7"/>
    <w:rsid w:val="00BF5341"/>
    <w:rsid w:val="00C93D9E"/>
    <w:rsid w:val="00D556CA"/>
    <w:rsid w:val="00E202C2"/>
    <w:rsid w:val="00E37EDE"/>
    <w:rsid w:val="00E63C53"/>
    <w:rsid w:val="00FB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1B46"/>
  <w15:chartTrackingRefBased/>
  <w15:docId w15:val="{7E49F627-2A40-4291-A69B-7AB04463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0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4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82474">
                      <w:marLeft w:val="0"/>
                      <w:marRight w:val="0"/>
                      <w:marTop w:val="15"/>
                      <w:marBottom w:val="0"/>
                      <w:divBdr>
                        <w:top w:val="single" w:sz="48" w:space="0" w:color="auto"/>
                        <w:left w:val="single" w:sz="48" w:space="0" w:color="auto"/>
                        <w:bottom w:val="single" w:sz="48" w:space="0" w:color="auto"/>
                        <w:right w:val="single" w:sz="48" w:space="0" w:color="auto"/>
                      </w:divBdr>
                      <w:divsChild>
                        <w:div w:id="17517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55628">
                      <w:marLeft w:val="0"/>
                      <w:marRight w:val="0"/>
                      <w:marTop w:val="15"/>
                      <w:marBottom w:val="0"/>
                      <w:divBdr>
                        <w:top w:val="single" w:sz="48" w:space="0" w:color="auto"/>
                        <w:left w:val="single" w:sz="48" w:space="0" w:color="auto"/>
                        <w:bottom w:val="single" w:sz="48" w:space="0" w:color="auto"/>
                        <w:right w:val="single" w:sz="48" w:space="0" w:color="auto"/>
                      </w:divBdr>
                      <w:divsChild>
                        <w:div w:id="28327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Ehrenpfordt</dc:creator>
  <cp:keywords/>
  <dc:description/>
  <cp:lastModifiedBy>Björn Ehrenpfordt</cp:lastModifiedBy>
  <cp:revision>6</cp:revision>
  <dcterms:created xsi:type="dcterms:W3CDTF">2020-11-02T20:06:00Z</dcterms:created>
  <dcterms:modified xsi:type="dcterms:W3CDTF">2020-11-02T20:18:00Z</dcterms:modified>
</cp:coreProperties>
</file>